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75" w:rsidRDefault="00433775">
      <w:r>
        <w:t>Országgyűlési Egyéni Választókerületi Választási Bizottság</w:t>
      </w:r>
    </w:p>
    <w:p w:rsidR="00433775" w:rsidRDefault="00433775">
      <w:r>
        <w:t xml:space="preserve"> </w:t>
      </w:r>
      <w:proofErr w:type="gramStart"/>
      <w:r>
        <w:t>ülésének</w:t>
      </w:r>
      <w:proofErr w:type="gramEnd"/>
      <w:r>
        <w:t xml:space="preserve"> időpontja: </w:t>
      </w:r>
    </w:p>
    <w:p w:rsidR="00433775" w:rsidRDefault="00433775"/>
    <w:p w:rsidR="00433775" w:rsidRDefault="00433775">
      <w:r>
        <w:t xml:space="preserve">2018. február 13. (kedd) 11.00 óra </w:t>
      </w:r>
    </w:p>
    <w:p w:rsidR="00433775" w:rsidRDefault="00433775"/>
    <w:p w:rsidR="00433775" w:rsidRDefault="00433775">
      <w:r w:rsidRPr="00433775">
        <w:rPr>
          <w:u w:val="single"/>
        </w:rPr>
        <w:t>Helye:</w:t>
      </w:r>
      <w:r>
        <w:t xml:space="preserve"> Jegyzői Iroda (I. em. 30.) </w:t>
      </w:r>
    </w:p>
    <w:p w:rsidR="00433775" w:rsidRDefault="00433775"/>
    <w:p w:rsidR="00433775" w:rsidRDefault="00433775">
      <w:r>
        <w:t xml:space="preserve">Napirendi pontok: </w:t>
      </w:r>
    </w:p>
    <w:p w:rsidR="00433775" w:rsidRDefault="00433775"/>
    <w:p w:rsidR="00433775" w:rsidRPr="003E681F" w:rsidRDefault="00433775" w:rsidP="00433775">
      <w:pPr>
        <w:ind w:left="1800" w:hanging="384"/>
        <w:jc w:val="both"/>
      </w:pPr>
      <w:r w:rsidRPr="003E681F">
        <w:t xml:space="preserve">1./ </w:t>
      </w:r>
      <w:r w:rsidRPr="003E681F">
        <w:tab/>
        <w:t xml:space="preserve">Országgyűlési Egyéni Választókerületi Választási Bizottság elnökének, elnökhelyettesének megválasztása </w:t>
      </w:r>
    </w:p>
    <w:p w:rsidR="00433775" w:rsidRPr="003E681F" w:rsidRDefault="00433775" w:rsidP="00433775">
      <w:pPr>
        <w:ind w:left="708" w:firstLine="708"/>
        <w:jc w:val="both"/>
      </w:pPr>
      <w:r w:rsidRPr="003E681F">
        <w:t>2./   Döntés választási bizottság hatásköreinek átruházása ügyében</w:t>
      </w:r>
    </w:p>
    <w:p w:rsidR="00433775" w:rsidRPr="003E681F" w:rsidRDefault="00433775" w:rsidP="00433775">
      <w:pPr>
        <w:ind w:left="1800" w:hanging="384"/>
        <w:jc w:val="both"/>
      </w:pPr>
      <w:r w:rsidRPr="003E681F">
        <w:t xml:space="preserve">3./ </w:t>
      </w:r>
      <w:r w:rsidRPr="003E681F">
        <w:tab/>
        <w:t>Átjelentkezéssel szavazó, valamint a külképviseleteken szavazó választópolgárok</w:t>
      </w:r>
      <w:r>
        <w:t xml:space="preserve"> </w:t>
      </w:r>
      <w:r w:rsidRPr="003E681F">
        <w:t>által leadott szavazatok megszámlálására szavazókör kijelölése</w:t>
      </w:r>
    </w:p>
    <w:p w:rsidR="00433775" w:rsidRPr="003E681F" w:rsidRDefault="00433775" w:rsidP="00433775">
      <w:pPr>
        <w:ind w:left="1800" w:hanging="384"/>
      </w:pPr>
      <w:r w:rsidRPr="003E681F">
        <w:t>4./  Az Országgyűlési Egyéni Választókerületi Választási Bizottság Ügyrendjének jóváhagyása</w:t>
      </w:r>
    </w:p>
    <w:p w:rsidR="00087884" w:rsidRPr="00433775" w:rsidRDefault="00087884" w:rsidP="00433775"/>
    <w:sectPr w:rsidR="00087884" w:rsidRPr="00433775" w:rsidSect="000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revisionView w:inkAnnotations="0"/>
  <w:defaultTabStop w:val="708"/>
  <w:hyphenationZone w:val="425"/>
  <w:characterSpacingControl w:val="doNotCompress"/>
  <w:compat/>
  <w:rsids>
    <w:rsidRoot w:val="00433775"/>
    <w:rsid w:val="00087884"/>
    <w:rsid w:val="00433775"/>
    <w:rsid w:val="009B4F44"/>
    <w:rsid w:val="00DB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1</cp:revision>
  <dcterms:created xsi:type="dcterms:W3CDTF">2018-02-12T13:08:00Z</dcterms:created>
  <dcterms:modified xsi:type="dcterms:W3CDTF">2018-02-12T13:10:00Z</dcterms:modified>
</cp:coreProperties>
</file>